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C" w:rsidRPr="004B075C" w:rsidRDefault="004B075C" w:rsidP="004B075C">
      <w:pPr>
        <w:spacing w:before="240"/>
        <w:jc w:val="center"/>
        <w:rPr>
          <w:b/>
          <w:bCs/>
          <w:iC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75C">
        <w:rPr>
          <w:b/>
          <w:bCs/>
          <w:iC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ПРЕДЛОЖЕНИЕ</w:t>
      </w:r>
    </w:p>
    <w:p w:rsidR="004B075C" w:rsidRPr="004B075C" w:rsidRDefault="004B075C" w:rsidP="004B075C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4B075C">
        <w:t>за изпълнение на обществена поръчка с предмет:</w:t>
      </w:r>
    </w:p>
    <w:p w:rsidR="004B075C" w:rsidRPr="004B075C" w:rsidRDefault="004B075C" w:rsidP="004B075C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4B075C">
        <w:rPr>
          <w:b/>
        </w:rPr>
        <w:t>„Текущи ремонтни дейности на обекти на община Пловдив ”</w:t>
      </w:r>
    </w:p>
    <w:p w:rsidR="004B075C" w:rsidRPr="004B075C" w:rsidRDefault="004B075C" w:rsidP="004B075C">
      <w:pPr>
        <w:spacing w:before="360"/>
        <w:rPr>
          <w:b/>
        </w:rPr>
      </w:pPr>
      <w:r w:rsidRPr="004B075C">
        <w:rPr>
          <w:b/>
        </w:rPr>
        <w:t>Представено от:</w:t>
      </w:r>
    </w:p>
    <w:p w:rsidR="004B075C" w:rsidRPr="004B075C" w:rsidRDefault="004B075C" w:rsidP="004B075C">
      <w:pPr>
        <w:pBdr>
          <w:top w:val="single" w:sz="4" w:space="1" w:color="auto"/>
        </w:pBdr>
        <w:ind w:left="1843"/>
        <w:jc w:val="center"/>
        <w:rPr>
          <w:i/>
          <w:sz w:val="16"/>
        </w:rPr>
      </w:pPr>
      <w:r w:rsidRPr="004B075C">
        <w:rPr>
          <w:i/>
          <w:sz w:val="18"/>
        </w:rPr>
        <w:t>(Наименование на участника)</w:t>
      </w:r>
    </w:p>
    <w:p w:rsidR="004B075C" w:rsidRPr="004B075C" w:rsidRDefault="004B075C" w:rsidP="004B075C">
      <w:pPr>
        <w:spacing w:before="480" w:after="120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4B075C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4B075C" w:rsidRPr="004B075C" w:rsidRDefault="004B075C" w:rsidP="004B075C">
      <w:pPr>
        <w:spacing w:before="240"/>
        <w:ind w:firstLine="567"/>
        <w:jc w:val="both"/>
        <w:rPr>
          <w:rFonts w:eastAsiaTheme="minorHAnsi"/>
          <w:i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>С настоящото Ви представяме нашето Техническо предложение за изпълнение на цитираната обществена поръчка</w:t>
      </w:r>
      <w:r w:rsidRPr="004B075C">
        <w:rPr>
          <w:rFonts w:eastAsiaTheme="minorHAnsi"/>
          <w:szCs w:val="22"/>
          <w:lang w:val="en-US" w:eastAsia="en-US"/>
        </w:rPr>
        <w:t xml:space="preserve">, </w:t>
      </w:r>
      <w:r w:rsidRPr="004B075C">
        <w:rPr>
          <w:rFonts w:eastAsiaTheme="minorHAnsi"/>
          <w:szCs w:val="22"/>
          <w:lang w:eastAsia="en-US"/>
        </w:rPr>
        <w:t xml:space="preserve">за ОП № …… </w:t>
      </w:r>
      <w:r w:rsidRPr="004B075C">
        <w:rPr>
          <w:rFonts w:eastAsiaTheme="minorHAnsi"/>
          <w:i/>
          <w:szCs w:val="22"/>
          <w:lang w:eastAsia="en-US"/>
        </w:rPr>
        <w:t>(изписва се номера на обособената позиция и наименованието й).</w:t>
      </w:r>
    </w:p>
    <w:p w:rsidR="004B075C" w:rsidRPr="004B075C" w:rsidRDefault="004B075C" w:rsidP="004B075C">
      <w:pPr>
        <w:spacing w:before="240"/>
        <w:ind w:firstLine="567"/>
        <w:jc w:val="both"/>
        <w:rPr>
          <w:rFonts w:eastAsiaTheme="minorHAnsi"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>Предлагаме качествено и добросъвестно изпълнение на поръчката в пълен обем на описаните дейности в документацията за участие и техническите спецификации, съгласно изискванията на възложителя и действащата нормативната уредба.</w:t>
      </w:r>
    </w:p>
    <w:p w:rsidR="004B075C" w:rsidRPr="004B075C" w:rsidRDefault="004B075C" w:rsidP="004B075C">
      <w:pPr>
        <w:spacing w:before="240" w:after="120"/>
        <w:ind w:firstLine="567"/>
        <w:jc w:val="both"/>
        <w:rPr>
          <w:rFonts w:eastAsiaTheme="minorHAnsi"/>
          <w:b/>
          <w:szCs w:val="22"/>
          <w:lang w:eastAsia="en-US"/>
        </w:rPr>
      </w:pPr>
      <w:r w:rsidRPr="004B075C">
        <w:rPr>
          <w:rFonts w:eastAsiaTheme="minorHAnsi"/>
          <w:b/>
          <w:szCs w:val="22"/>
          <w:lang w:eastAsia="en-US"/>
        </w:rPr>
        <w:t>1. Срок за изпълнение:</w:t>
      </w:r>
    </w:p>
    <w:p w:rsidR="004B075C" w:rsidRPr="004B075C" w:rsidRDefault="004B075C" w:rsidP="004B075C">
      <w:pPr>
        <w:shd w:val="clear" w:color="auto" w:fill="FFFFCC"/>
        <w:spacing w:before="120" w:after="120"/>
        <w:ind w:firstLine="567"/>
        <w:jc w:val="both"/>
        <w:rPr>
          <w:rFonts w:eastAsiaTheme="minorHAnsi"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 xml:space="preserve">Предлагаме да извършим СМР, предмет на поръчката,  в срок от </w:t>
      </w:r>
      <w:r w:rsidRPr="004B075C">
        <w:rPr>
          <w:rFonts w:eastAsiaTheme="minorHAnsi"/>
          <w:b/>
          <w:szCs w:val="22"/>
          <w:shd w:val="clear" w:color="auto" w:fill="FFFFCC"/>
          <w:lang w:eastAsia="en-US"/>
        </w:rPr>
        <w:t xml:space="preserve">………….. </w:t>
      </w:r>
      <w:r w:rsidRPr="004B075C">
        <w:rPr>
          <w:rFonts w:eastAsiaTheme="minorHAnsi"/>
          <w:i/>
          <w:szCs w:val="22"/>
          <w:shd w:val="clear" w:color="auto" w:fill="FFFFCC"/>
          <w:lang w:eastAsia="en-US"/>
        </w:rPr>
        <w:t>(словом)</w:t>
      </w:r>
      <w:r w:rsidRPr="004B075C">
        <w:rPr>
          <w:rFonts w:eastAsiaTheme="minorHAnsi"/>
          <w:szCs w:val="22"/>
          <w:shd w:val="clear" w:color="auto" w:fill="FFFFCC"/>
          <w:lang w:eastAsia="en-US"/>
        </w:rPr>
        <w:t xml:space="preserve"> </w:t>
      </w:r>
      <w:r w:rsidRPr="004B075C">
        <w:rPr>
          <w:rFonts w:eastAsiaTheme="minorHAnsi"/>
          <w:b/>
          <w:szCs w:val="22"/>
          <w:shd w:val="clear" w:color="auto" w:fill="FFFFCC"/>
          <w:lang w:eastAsia="en-US"/>
        </w:rPr>
        <w:t>календарни</w:t>
      </w:r>
      <w:r w:rsidRPr="004B075C">
        <w:rPr>
          <w:rFonts w:eastAsiaTheme="minorHAnsi"/>
          <w:szCs w:val="22"/>
          <w:shd w:val="clear" w:color="auto" w:fill="FFFFCC"/>
          <w:lang w:eastAsia="en-US"/>
        </w:rPr>
        <w:t xml:space="preserve"> </w:t>
      </w:r>
      <w:r w:rsidRPr="004B075C">
        <w:rPr>
          <w:rFonts w:eastAsiaTheme="minorHAnsi"/>
          <w:b/>
          <w:szCs w:val="22"/>
          <w:shd w:val="clear" w:color="auto" w:fill="FFFFCC"/>
          <w:lang w:eastAsia="en-US"/>
        </w:rPr>
        <w:t>дни</w:t>
      </w:r>
      <w:r w:rsidRPr="004B075C">
        <w:rPr>
          <w:rFonts w:eastAsiaTheme="minorHAnsi"/>
          <w:szCs w:val="22"/>
          <w:lang w:eastAsia="en-US"/>
        </w:rPr>
        <w:t xml:space="preserve">, считано от датата на предаване на обекта за работа, констатирано с двустранен протокол, съставен и подписан от представители на изпълнителя и възложителя. </w:t>
      </w:r>
    </w:p>
    <w:p w:rsidR="004B075C" w:rsidRPr="004B075C" w:rsidRDefault="004B075C" w:rsidP="004B075C">
      <w:pPr>
        <w:spacing w:before="240"/>
        <w:ind w:firstLine="567"/>
        <w:jc w:val="both"/>
        <w:rPr>
          <w:b/>
          <w:szCs w:val="22"/>
          <w:lang w:eastAsia="en-US"/>
        </w:rPr>
      </w:pPr>
      <w:r w:rsidRPr="004B075C">
        <w:rPr>
          <w:rFonts w:eastAsiaTheme="minorHAnsi"/>
          <w:b/>
          <w:szCs w:val="22"/>
          <w:lang w:eastAsia="en-US"/>
        </w:rPr>
        <w:t xml:space="preserve">2. Предлагаме </w:t>
      </w:r>
      <w:r w:rsidRPr="004B075C">
        <w:rPr>
          <w:b/>
          <w:szCs w:val="22"/>
          <w:lang w:eastAsia="en-US"/>
        </w:rPr>
        <w:t>гаранционни срокове за всички извършени СМР, както следва:</w:t>
      </w:r>
    </w:p>
    <w:p w:rsidR="004B075C" w:rsidRPr="004B075C" w:rsidRDefault="004B075C" w:rsidP="004B075C">
      <w:pPr>
        <w:spacing w:before="240"/>
        <w:ind w:firstLine="567"/>
        <w:jc w:val="both"/>
        <w:rPr>
          <w:rFonts w:eastAsiaTheme="minorHAnsi"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>...</w:t>
      </w:r>
      <w:r>
        <w:rPr>
          <w:rFonts w:eastAsiaTheme="minorHAnsi"/>
          <w:szCs w:val="22"/>
          <w:lang w:eastAsia="en-US"/>
        </w:rPr>
        <w:t>.....</w:t>
      </w:r>
    </w:p>
    <w:p w:rsidR="004B075C" w:rsidRPr="004B075C" w:rsidRDefault="004B075C" w:rsidP="004B075C">
      <w:pPr>
        <w:spacing w:before="240"/>
        <w:ind w:firstLine="567"/>
        <w:jc w:val="both"/>
        <w:rPr>
          <w:rFonts w:eastAsiaTheme="minorHAnsi"/>
          <w:szCs w:val="22"/>
          <w:lang w:eastAsia="en-US"/>
        </w:rPr>
      </w:pPr>
      <w:r w:rsidRPr="0048268F">
        <w:rPr>
          <w:rFonts w:eastAsiaTheme="minorHAnsi"/>
          <w:szCs w:val="22"/>
          <w:lang w:eastAsia="en-US"/>
        </w:rPr>
        <w:t>Предложените от Нас гаранционни срокове отговарят на изискванията на 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4B075C" w:rsidRPr="004B075C" w:rsidRDefault="004B075C" w:rsidP="004B075C">
      <w:pPr>
        <w:pBdr>
          <w:bottom w:val="dashSmallGap" w:sz="4" w:space="1" w:color="auto"/>
        </w:pBdr>
        <w:spacing w:before="240"/>
        <w:jc w:val="both"/>
        <w:rPr>
          <w:rFonts w:eastAsiaTheme="minorHAnsi"/>
          <w:b/>
          <w:i/>
          <w:szCs w:val="22"/>
          <w:lang w:eastAsia="en-US"/>
        </w:rPr>
      </w:pPr>
    </w:p>
    <w:p w:rsidR="004B075C" w:rsidRPr="004B075C" w:rsidRDefault="004B075C" w:rsidP="004B075C">
      <w:pPr>
        <w:pBdr>
          <w:top w:val="dashSmallGap" w:sz="4" w:space="1" w:color="auto"/>
        </w:pBdr>
        <w:spacing w:before="240"/>
        <w:jc w:val="both"/>
        <w:rPr>
          <w:rFonts w:eastAsiaTheme="minorHAnsi"/>
          <w:i/>
          <w:sz w:val="20"/>
          <w:szCs w:val="22"/>
          <w:lang w:eastAsia="en-US"/>
        </w:rPr>
      </w:pPr>
      <w:r w:rsidRPr="004B075C">
        <w:rPr>
          <w:rFonts w:eastAsiaTheme="minorHAnsi"/>
          <w:i/>
          <w:sz w:val="20"/>
          <w:szCs w:val="22"/>
          <w:lang w:eastAsia="en-US"/>
        </w:rPr>
        <w:t>(друго, по желание на участника)</w:t>
      </w:r>
    </w:p>
    <w:p w:rsidR="004B075C" w:rsidRPr="004B075C" w:rsidRDefault="004B075C" w:rsidP="004B075C">
      <w:pPr>
        <w:pBdr>
          <w:top w:val="dashSmallGap" w:sz="4" w:space="1" w:color="auto"/>
        </w:pBdr>
        <w:spacing w:before="240"/>
        <w:jc w:val="center"/>
        <w:rPr>
          <w:rFonts w:eastAsiaTheme="minorHAnsi"/>
          <w:b/>
          <w:lang w:eastAsia="en-US"/>
        </w:rPr>
      </w:pPr>
      <w:r w:rsidRPr="004B075C">
        <w:rPr>
          <w:rFonts w:eastAsiaTheme="minorHAnsi"/>
          <w:b/>
          <w:lang w:eastAsia="en-US"/>
        </w:rPr>
        <w:t>ДЕКЛАРИРАМ,</w:t>
      </w:r>
    </w:p>
    <w:p w:rsidR="004B075C" w:rsidRPr="004B075C" w:rsidRDefault="004B075C" w:rsidP="004B075C">
      <w:pPr>
        <w:pBdr>
          <w:top w:val="dashSmallGap" w:sz="4" w:space="1" w:color="auto"/>
        </w:pBdr>
        <w:spacing w:before="240"/>
        <w:rPr>
          <w:rFonts w:eastAsiaTheme="minorHAnsi"/>
          <w:lang w:eastAsia="en-US"/>
        </w:rPr>
      </w:pPr>
      <w:r w:rsidRPr="004B075C">
        <w:rPr>
          <w:rFonts w:eastAsiaTheme="minorHAnsi"/>
          <w:lang w:eastAsia="en-US"/>
        </w:rPr>
        <w:t>че сме запознати и приемаме условията на проекта на договор за изпълнение на обществена поръчка с предмет „Текущи ремонтни дейности на обекти на община Пловдив ”.</w:t>
      </w:r>
    </w:p>
    <w:p w:rsidR="004B075C" w:rsidRPr="004B075C" w:rsidRDefault="004B075C" w:rsidP="004B075C">
      <w:pPr>
        <w:pBdr>
          <w:top w:val="dashSmallGap" w:sz="4" w:space="1" w:color="auto"/>
        </w:pBdr>
        <w:spacing w:before="240"/>
        <w:rPr>
          <w:rFonts w:eastAsiaTheme="minorHAnsi"/>
          <w:lang w:eastAsia="en-US"/>
        </w:rPr>
      </w:pPr>
      <w:r w:rsidRPr="004B075C">
        <w:rPr>
          <w:rFonts w:eastAsiaTheme="minorHAnsi"/>
          <w:lang w:eastAsia="en-US"/>
        </w:rPr>
        <w:t xml:space="preserve">Срокът на валидност на настоящата оферта е до </w:t>
      </w:r>
      <w:r w:rsidR="0048268F">
        <w:rPr>
          <w:rFonts w:eastAsiaTheme="minorHAnsi"/>
          <w:lang w:eastAsia="en-US"/>
        </w:rPr>
        <w:t>01.09</w:t>
      </w:r>
      <w:r>
        <w:rPr>
          <w:rFonts w:eastAsiaTheme="minorHAnsi"/>
          <w:lang w:eastAsia="en-US"/>
        </w:rPr>
        <w:t xml:space="preserve">.2018г. </w:t>
      </w:r>
    </w:p>
    <w:p w:rsidR="004B075C" w:rsidRPr="004B075C" w:rsidRDefault="004B075C" w:rsidP="004B075C">
      <w:pPr>
        <w:spacing w:before="480" w:after="120" w:line="276" w:lineRule="auto"/>
        <w:jc w:val="both"/>
        <w:rPr>
          <w:rFonts w:eastAsiaTheme="minorHAnsi"/>
          <w:b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>Дата:</w:t>
      </w:r>
      <w:r w:rsidRPr="004B075C">
        <w:rPr>
          <w:rFonts w:eastAsiaTheme="minorHAnsi"/>
          <w:szCs w:val="22"/>
          <w:u w:val="dotted"/>
          <w:lang w:eastAsia="en-US"/>
        </w:rPr>
        <w:t xml:space="preserve">                             </w:t>
      </w:r>
      <w:r w:rsidRPr="004B075C">
        <w:rPr>
          <w:rFonts w:eastAsiaTheme="minorHAnsi"/>
          <w:szCs w:val="22"/>
          <w:lang w:val="en-US" w:eastAsia="en-US"/>
        </w:rPr>
        <w:t xml:space="preserve">   </w:t>
      </w:r>
      <w:r w:rsidRPr="004B075C">
        <w:rPr>
          <w:rFonts w:eastAsiaTheme="minorHAnsi"/>
          <w:szCs w:val="22"/>
          <w:lang w:val="en-US"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b/>
          <w:szCs w:val="22"/>
          <w:lang w:eastAsia="en-US"/>
        </w:rPr>
        <w:t>ПОДПИС И ПЕЧАТ:</w:t>
      </w:r>
      <w:bookmarkStart w:id="0" w:name="_GoBack"/>
      <w:bookmarkEnd w:id="0"/>
    </w:p>
    <w:p w:rsidR="004B075C" w:rsidRPr="004B075C" w:rsidRDefault="004B075C" w:rsidP="004B075C">
      <w:pPr>
        <w:ind w:firstLine="567"/>
        <w:jc w:val="right"/>
        <w:rPr>
          <w:rFonts w:eastAsiaTheme="minorHAnsi"/>
          <w:szCs w:val="22"/>
          <w:lang w:eastAsia="en-US"/>
        </w:rPr>
      </w:pP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  <w:r w:rsidRPr="004B075C">
        <w:rPr>
          <w:rFonts w:eastAsiaTheme="minorHAnsi"/>
          <w:szCs w:val="22"/>
          <w:lang w:eastAsia="en-US"/>
        </w:rPr>
        <w:tab/>
      </w:r>
    </w:p>
    <w:p w:rsidR="004B075C" w:rsidRPr="004B075C" w:rsidRDefault="004B075C" w:rsidP="004B075C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Cs w:val="22"/>
          <w:vertAlign w:val="superscript"/>
          <w:lang w:eastAsia="en-US"/>
        </w:rPr>
      </w:pPr>
      <w:r w:rsidRPr="004B075C">
        <w:rPr>
          <w:rFonts w:eastAsiaTheme="minorHAnsi"/>
          <w:i/>
          <w:szCs w:val="22"/>
          <w:vertAlign w:val="superscript"/>
          <w:lang w:eastAsia="en-US"/>
        </w:rPr>
        <w:t>Име и фамилия</w:t>
      </w:r>
    </w:p>
    <w:p w:rsidR="004B075C" w:rsidRPr="004B075C" w:rsidRDefault="004B075C" w:rsidP="004B075C">
      <w:pPr>
        <w:ind w:left="4962"/>
        <w:jc w:val="right"/>
        <w:rPr>
          <w:rFonts w:eastAsiaTheme="minorHAnsi"/>
          <w:i/>
          <w:szCs w:val="22"/>
          <w:lang w:val="en-US" w:eastAsia="en-US"/>
        </w:rPr>
      </w:pPr>
    </w:p>
    <w:p w:rsidR="006A7506" w:rsidRPr="004B075C" w:rsidRDefault="004B075C" w:rsidP="004B075C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 w:val="20"/>
          <w:szCs w:val="22"/>
          <w:lang w:eastAsia="en-US"/>
        </w:rPr>
      </w:pPr>
      <w:r w:rsidRPr="004B075C">
        <w:rPr>
          <w:rFonts w:eastAsiaTheme="minorHAnsi"/>
          <w:i/>
          <w:szCs w:val="22"/>
          <w:vertAlign w:val="superscript"/>
          <w:lang w:eastAsia="en-US"/>
        </w:rPr>
        <w:t>качество на представляващия участника</w:t>
      </w:r>
    </w:p>
    <w:sectPr w:rsidR="006A7506" w:rsidRPr="004B075C" w:rsidSect="00E55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C5" w:rsidRDefault="000444C5">
      <w:r>
        <w:separator/>
      </w:r>
    </w:p>
  </w:endnote>
  <w:endnote w:type="continuationSeparator" w:id="0">
    <w:p w:rsidR="000444C5" w:rsidRDefault="000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044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EndPr/>
    <w:sdtContent>
      <w:p w:rsidR="000E34DC" w:rsidRDefault="004B075C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>
          <w:rPr>
            <w:rFonts w:ascii="Arial Narrow" w:eastAsiaTheme="minorHAnsi" w:hAnsi="Arial Narrow" w:cstheme="minorBid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191770"/>
                  <wp:effectExtent l="0" t="0" r="3175" b="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4DC" w:rsidRDefault="000444C5" w:rsidP="000E34D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2" o:spid="_x0000_s1026" style="position:absolute;left:0;text-align:left;margin-left:0;margin-top:0;width:36.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" filled="f" fillcolor="#c0504d [3205]" stroked="f" strokecolor="#4f81bd [3204]" strokeweight="2.25pt">
                  <v:textbox inset=",0,,0">
                    <w:txbxContent>
                      <w:p w:rsidR="000E34DC" w:rsidRDefault="004B075C" w:rsidP="000E34DC"/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="Arial Narrow" w:hAnsi="Arial Narrow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191770"/>
                  <wp:effectExtent l="0" t="0" r="3175" b="0"/>
                  <wp:wrapNone/>
                  <wp:docPr id="1" name="Правоъгъл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8A1" w:rsidRDefault="000444C5" w:rsidP="00C108A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1" o:spid="_x0000_s1027" style="position:absolute;left:0;text-align:left;margin-left:0;margin-top:0;width:36.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" filled="f" fillcolor="#c0504d [3205]" stroked="f" strokecolor="#4f81bd [3204]" strokeweight="2.25pt">
                  <v:textbox inset=",0,,0">
                    <w:txbxContent>
                      <w:p w:rsidR="00C108A1" w:rsidRDefault="004B075C" w:rsidP="00C108A1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402F5" w:rsidRPr="000E34DC" w:rsidRDefault="000444C5" w:rsidP="000E34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044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C5" w:rsidRDefault="000444C5">
      <w:r>
        <w:separator/>
      </w:r>
    </w:p>
  </w:footnote>
  <w:footnote w:type="continuationSeparator" w:id="0">
    <w:p w:rsidR="000444C5" w:rsidRDefault="0004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F" w:rsidRDefault="00044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F30ACA" w:rsidRDefault="004B075C" w:rsidP="00F30ACA">
    <w:pPr>
      <w:pBdr>
        <w:top w:val="double" w:sz="4" w:space="1" w:color="339966"/>
      </w:pBdr>
      <w:shd w:val="clear" w:color="auto" w:fill="F2F2F2" w:themeFill="background1" w:themeFillShade="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 w:themeColor="text1" w:themeTint="80"/>
        <w:sz w:val="20"/>
      </w:rPr>
    </w:pPr>
    <w:r w:rsidRPr="00F30ACA">
      <w:rPr>
        <w:rFonts w:ascii="Arial Narrow" w:hAnsi="Arial Narrow"/>
        <w:b/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11E71991" wp14:editId="69CC80FA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19050" t="0" r="1270" b="0"/>
          <wp:wrapNone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80" cy="619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30ACA">
      <w:rPr>
        <w:rFonts w:ascii="Arial Narrow" w:hAnsi="Arial Narrow"/>
        <w:b/>
        <w:i/>
        <w:color w:val="7F7F7F" w:themeColor="text1" w:themeTint="80"/>
        <w:sz w:val="20"/>
      </w:rPr>
      <w:t>ОБЩИНА ПЛОВДИВ</w:t>
    </w:r>
  </w:p>
  <w:p w:rsidR="001402F5" w:rsidRPr="00C63E7B" w:rsidRDefault="000444C5" w:rsidP="00C63E7B">
    <w:pPr>
      <w:pStyle w:val="a3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0444C5" w:rsidP="00BD1A58">
    <w:pPr>
      <w:pStyle w:val="a3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9"/>
    <w:rsid w:val="000444C5"/>
    <w:rsid w:val="00147BA9"/>
    <w:rsid w:val="002B6822"/>
    <w:rsid w:val="00462567"/>
    <w:rsid w:val="00465C75"/>
    <w:rsid w:val="0048268F"/>
    <w:rsid w:val="004A6520"/>
    <w:rsid w:val="004B075C"/>
    <w:rsid w:val="005D2CBC"/>
    <w:rsid w:val="00601413"/>
    <w:rsid w:val="006A7506"/>
    <w:rsid w:val="007035B2"/>
    <w:rsid w:val="00764F09"/>
    <w:rsid w:val="007816A8"/>
    <w:rsid w:val="008E37CC"/>
    <w:rsid w:val="009165BC"/>
    <w:rsid w:val="009B5C7F"/>
    <w:rsid w:val="00C515D9"/>
    <w:rsid w:val="00CA7C8C"/>
    <w:rsid w:val="00F015FD"/>
    <w:rsid w:val="00F641A4"/>
    <w:rsid w:val="00F92D6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601413"/>
    <w:pPr>
      <w:keepNext/>
      <w:jc w:val="center"/>
      <w:outlineLvl w:val="0"/>
    </w:pPr>
    <w:rPr>
      <w:b/>
      <w:spacing w:val="2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601413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4B075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B075C"/>
    <w:rPr>
      <w:rFonts w:eastAsia="Times New Roman" w:cs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B075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B075C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601413"/>
    <w:pPr>
      <w:keepNext/>
      <w:jc w:val="center"/>
      <w:outlineLvl w:val="0"/>
    </w:pPr>
    <w:rPr>
      <w:b/>
      <w:spacing w:val="2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601413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4B075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B075C"/>
    <w:rPr>
      <w:rFonts w:eastAsia="Times New Roman" w:cs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B075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B075C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Djurova</dc:creator>
  <cp:keywords/>
  <dc:description/>
  <cp:lastModifiedBy>Euro</cp:lastModifiedBy>
  <cp:revision>4</cp:revision>
  <dcterms:created xsi:type="dcterms:W3CDTF">2018-03-13T11:00:00Z</dcterms:created>
  <dcterms:modified xsi:type="dcterms:W3CDTF">2018-03-26T10:00:00Z</dcterms:modified>
</cp:coreProperties>
</file>